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E6" w:rsidRPr="00D60AE6" w:rsidRDefault="00D60AE6" w:rsidP="00D60AE6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Helvetica" w:eastAsia="Times New Roman" w:hAnsi="Helvetica" w:cs="Helvetica"/>
          <w:caps/>
          <w:color w:val="B02B2C"/>
          <w:spacing w:val="15"/>
          <w:kern w:val="36"/>
          <w:sz w:val="51"/>
          <w:szCs w:val="51"/>
          <w:lang w:eastAsia="fr-FR"/>
        </w:rPr>
      </w:pPr>
      <w:r w:rsidRPr="00D60AE6">
        <w:rPr>
          <w:rFonts w:ascii="Helvetica" w:eastAsia="Times New Roman" w:hAnsi="Helvetica" w:cs="Helvetica"/>
          <w:caps/>
          <w:color w:val="B02B2C"/>
          <w:spacing w:val="15"/>
          <w:kern w:val="36"/>
          <w:sz w:val="51"/>
          <w:szCs w:val="51"/>
          <w:lang w:eastAsia="fr-FR"/>
        </w:rPr>
        <w:t>AVIS. IL</w:t>
      </w:r>
      <w:bookmarkStart w:id="0" w:name="_GoBack"/>
      <w:bookmarkEnd w:id="0"/>
      <w:r w:rsidRPr="00D60AE6">
        <w:rPr>
          <w:rFonts w:ascii="Helvetica" w:eastAsia="Times New Roman" w:hAnsi="Helvetica" w:cs="Helvetica"/>
          <w:caps/>
          <w:color w:val="B02B2C"/>
          <w:spacing w:val="15"/>
          <w:kern w:val="36"/>
          <w:sz w:val="51"/>
          <w:szCs w:val="51"/>
          <w:lang w:eastAsia="fr-FR"/>
        </w:rPr>
        <w:t xml:space="preserve"> EST PORTÉ À LA CONNAISSANCE DES JUSTICIABLES ET DES AVOCATS QU‘EN RAISON DES PRÉPARATIFS DES ÉLECTIONS, LES AUDIENCES CIVILES DU TRIBUNAL DE GRANDE INSTANCE HORS CLASSE DE DAKAR SERONT SUSPENDUES À COMPTER DE DEMAIN, JEUDI 21 FÉVRIER 2019, JUSQU’AU 01 MARS 2019 INCLUS</w:t>
      </w:r>
    </w:p>
    <w:p w:rsidR="00813BA2" w:rsidRDefault="00813BA2"/>
    <w:sectPr w:rsidR="0081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6"/>
    <w:rsid w:val="0025703D"/>
    <w:rsid w:val="005010F9"/>
    <w:rsid w:val="00813BA2"/>
    <w:rsid w:val="00D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E8DE-E23B-4517-9E43-049BAC65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60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A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seydinambaye29@gmail.com</dc:creator>
  <cp:keywords/>
  <dc:description/>
  <cp:lastModifiedBy>seydinambaye29@gmail.com</cp:lastModifiedBy>
  <cp:revision>1</cp:revision>
  <dcterms:created xsi:type="dcterms:W3CDTF">2019-03-08T15:10:00Z</dcterms:created>
  <dcterms:modified xsi:type="dcterms:W3CDTF">2019-03-08T15:11:00Z</dcterms:modified>
</cp:coreProperties>
</file>